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73" w:rsidRPr="0071358F" w:rsidRDefault="00467173" w:rsidP="00821F9C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PROGRAMMAZIONE DISCIPLINARE DEL DOCENTE</w:t>
      </w:r>
    </w:p>
    <w:p w:rsidR="00467173" w:rsidRPr="0071358F" w:rsidRDefault="00467173" w:rsidP="00467173">
      <w:pPr>
        <w:rPr>
          <w:b/>
          <w:sz w:val="28"/>
          <w:szCs w:val="28"/>
        </w:rPr>
      </w:pPr>
      <w:r>
        <w:rPr>
          <w:b/>
          <w:sz w:val="28"/>
          <w:szCs w:val="28"/>
        </w:rPr>
        <w:t>Disciplina Italiano</w:t>
      </w:r>
      <w:r w:rsidRPr="0071358F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Docente Giulia Adamoli</w:t>
      </w:r>
    </w:p>
    <w:p w:rsidR="00821F9C" w:rsidRPr="00821F9C" w:rsidRDefault="00821F9C" w:rsidP="00821F9C">
      <w:pPr>
        <w:rPr>
          <w:b/>
        </w:rPr>
      </w:pPr>
      <w:r w:rsidRPr="00821F9C">
        <w:rPr>
          <w:b/>
        </w:rPr>
        <w:t>COMPETENZE</w:t>
      </w:r>
      <w:r w:rsidRPr="00821F9C">
        <w:t xml:space="preserve"> </w:t>
      </w:r>
    </w:p>
    <w:p w:rsidR="00821F9C" w:rsidRPr="00E766FE" w:rsidRDefault="00821F9C" w:rsidP="00821F9C">
      <w:pPr>
        <w:jc w:val="both"/>
        <w:rPr>
          <w:rFonts w:ascii="Arial" w:hAnsi="Arial" w:cs="Arial"/>
          <w:sz w:val="20"/>
          <w:szCs w:val="20"/>
        </w:rPr>
      </w:pPr>
      <w:r w:rsidRPr="00E766FE">
        <w:rPr>
          <w:rFonts w:ascii="Arial" w:hAnsi="Arial" w:cs="Arial"/>
          <w:b/>
          <w:sz w:val="20"/>
          <w:szCs w:val="20"/>
        </w:rPr>
        <w:t>Padroneggiare il sistema della</w:t>
      </w:r>
      <w:r w:rsidRPr="00E766FE">
        <w:rPr>
          <w:rFonts w:ascii="Arial" w:hAnsi="Arial" w:cs="Arial"/>
          <w:sz w:val="20"/>
          <w:szCs w:val="20"/>
        </w:rPr>
        <w:t xml:space="preserve"> </w:t>
      </w:r>
      <w:r w:rsidRPr="00E766FE">
        <w:rPr>
          <w:rFonts w:ascii="Arial" w:hAnsi="Arial" w:cs="Arial"/>
          <w:b/>
          <w:sz w:val="20"/>
          <w:szCs w:val="20"/>
        </w:rPr>
        <w:t>lingua italiana</w:t>
      </w:r>
      <w:r w:rsidRPr="00E766FE">
        <w:rPr>
          <w:rFonts w:ascii="Arial" w:hAnsi="Arial" w:cs="Arial"/>
          <w:sz w:val="20"/>
          <w:szCs w:val="20"/>
        </w:rPr>
        <w:t xml:space="preserve"> (usare correttamente fonologia, ortografia, punteggiatura, morfosintassi complessa; lessico astratto, letterario e specialistico; fare  riflessioni metalinguistiche) </w:t>
      </w:r>
    </w:p>
    <w:p w:rsidR="00821F9C" w:rsidRPr="00E766FE" w:rsidRDefault="00821F9C" w:rsidP="00821F9C">
      <w:pPr>
        <w:jc w:val="both"/>
        <w:rPr>
          <w:rFonts w:ascii="Arial" w:hAnsi="Arial" w:cs="Arial"/>
          <w:sz w:val="20"/>
          <w:szCs w:val="20"/>
        </w:rPr>
      </w:pPr>
      <w:r w:rsidRPr="00E766FE">
        <w:rPr>
          <w:rFonts w:ascii="Arial" w:hAnsi="Arial" w:cs="Arial"/>
          <w:b/>
          <w:sz w:val="20"/>
          <w:szCs w:val="20"/>
        </w:rPr>
        <w:t>Sviluppare teoria</w:t>
      </w:r>
      <w:r w:rsidRPr="00E766FE">
        <w:rPr>
          <w:rFonts w:ascii="Arial" w:hAnsi="Arial" w:cs="Arial"/>
          <w:sz w:val="20"/>
          <w:szCs w:val="20"/>
        </w:rPr>
        <w:t xml:space="preserve"> (elementi e modelli del processo comunicativo, anche multimediale; linguaggi verbali e non verbali; testualità continua e non continua) </w:t>
      </w:r>
      <w:r w:rsidRPr="00E766FE">
        <w:rPr>
          <w:rFonts w:ascii="Arial" w:hAnsi="Arial" w:cs="Arial"/>
          <w:b/>
          <w:sz w:val="20"/>
          <w:szCs w:val="20"/>
        </w:rPr>
        <w:t>e prassi dell’educazione linguistica</w:t>
      </w:r>
      <w:r w:rsidRPr="00E766FE">
        <w:rPr>
          <w:rFonts w:ascii="Arial" w:hAnsi="Arial" w:cs="Arial"/>
          <w:sz w:val="20"/>
          <w:szCs w:val="20"/>
        </w:rPr>
        <w:t xml:space="preserve"> (leggere, comprendere, fare inferenze, parafrasare, sintetizzare, analizzare, interpretare, riflettere e valutare;  </w:t>
      </w:r>
      <w:r w:rsidRPr="00E766FE">
        <w:rPr>
          <w:rFonts w:ascii="Arial" w:hAnsi="Arial" w:cs="Arial"/>
          <w:b/>
          <w:sz w:val="20"/>
          <w:szCs w:val="20"/>
        </w:rPr>
        <w:t>produrre</w:t>
      </w:r>
      <w:r w:rsidRPr="00E766FE">
        <w:rPr>
          <w:rFonts w:ascii="Arial" w:hAnsi="Arial" w:cs="Arial"/>
          <w:sz w:val="20"/>
          <w:szCs w:val="20"/>
        </w:rPr>
        <w:t xml:space="preserve"> </w:t>
      </w:r>
      <w:r w:rsidRPr="00E766FE">
        <w:rPr>
          <w:rFonts w:ascii="Arial" w:hAnsi="Arial" w:cs="Arial"/>
          <w:b/>
          <w:sz w:val="20"/>
          <w:szCs w:val="20"/>
        </w:rPr>
        <w:t>testi</w:t>
      </w:r>
      <w:r w:rsidRPr="00E766FE">
        <w:rPr>
          <w:rFonts w:ascii="Arial" w:hAnsi="Arial" w:cs="Arial"/>
          <w:sz w:val="20"/>
          <w:szCs w:val="20"/>
        </w:rPr>
        <w:t xml:space="preserve"> orali e scritti pertinenti alla richiesta, chiari, formalmente corretti e organici nelle argomentazioni, rispettando  la specifica tipologia formale, il destinatario e le modalità di fruizione);percepire la </w:t>
      </w:r>
      <w:r w:rsidRPr="00E766FE">
        <w:rPr>
          <w:rFonts w:ascii="Arial" w:hAnsi="Arial" w:cs="Arial"/>
          <w:b/>
          <w:sz w:val="20"/>
          <w:szCs w:val="20"/>
        </w:rPr>
        <w:t>testualità</w:t>
      </w:r>
      <w:r w:rsidRPr="00E766FE">
        <w:rPr>
          <w:rFonts w:ascii="Arial" w:hAnsi="Arial" w:cs="Arial"/>
          <w:sz w:val="20"/>
          <w:szCs w:val="20"/>
        </w:rPr>
        <w:t xml:space="preserve"> come centro dell’apprendimento linguistico e comunicativo</w:t>
      </w:r>
    </w:p>
    <w:p w:rsidR="00821F9C" w:rsidRPr="00E766FE" w:rsidRDefault="00821F9C" w:rsidP="00821F9C">
      <w:pPr>
        <w:jc w:val="both"/>
        <w:rPr>
          <w:rFonts w:ascii="Arial" w:hAnsi="Arial" w:cs="Arial"/>
          <w:sz w:val="20"/>
          <w:szCs w:val="20"/>
        </w:rPr>
      </w:pPr>
      <w:r w:rsidRPr="00E766FE">
        <w:rPr>
          <w:rFonts w:ascii="Arial" w:hAnsi="Arial" w:cs="Arial"/>
          <w:b/>
          <w:sz w:val="20"/>
          <w:szCs w:val="20"/>
        </w:rPr>
        <w:t xml:space="preserve">Cogliere la specificità e la complessità del fenomeno letterario italiano </w:t>
      </w:r>
      <w:r w:rsidRPr="00E766FE">
        <w:rPr>
          <w:rFonts w:ascii="Arial" w:hAnsi="Arial" w:cs="Arial"/>
          <w:sz w:val="20"/>
          <w:szCs w:val="20"/>
        </w:rPr>
        <w:t xml:space="preserve">mediante adeguata contestualizzazione linguistica e </w:t>
      </w:r>
      <w:r w:rsidRPr="00E766FE">
        <w:rPr>
          <w:rFonts w:ascii="Arial" w:hAnsi="Arial" w:cs="Arial"/>
          <w:b/>
          <w:sz w:val="20"/>
          <w:szCs w:val="20"/>
        </w:rPr>
        <w:t>storico-</w:t>
      </w:r>
      <w:r w:rsidRPr="00E766FE">
        <w:rPr>
          <w:rFonts w:ascii="Arial" w:hAnsi="Arial" w:cs="Arial"/>
          <w:sz w:val="20"/>
          <w:szCs w:val="20"/>
        </w:rPr>
        <w:t xml:space="preserve">culturale, nel rispetto della progressione diacronica e del “canone” e insistendo sulla lettura diretta (integrale e non) di opere italiane e straniere tradotte  </w:t>
      </w:r>
    </w:p>
    <w:p w:rsidR="00821F9C" w:rsidRPr="00E766FE" w:rsidRDefault="00821F9C" w:rsidP="00E766FE">
      <w:pPr>
        <w:jc w:val="both"/>
        <w:rPr>
          <w:rFonts w:ascii="Arial" w:hAnsi="Arial" w:cs="Arial"/>
          <w:sz w:val="20"/>
          <w:szCs w:val="20"/>
        </w:rPr>
      </w:pPr>
      <w:r w:rsidRPr="00E766FE">
        <w:rPr>
          <w:rFonts w:ascii="Arial" w:hAnsi="Arial" w:cs="Arial"/>
          <w:b/>
          <w:sz w:val="20"/>
          <w:szCs w:val="20"/>
        </w:rPr>
        <w:t xml:space="preserve">Commentare i testi letterari, </w:t>
      </w:r>
      <w:r w:rsidRPr="00E766FE">
        <w:rPr>
          <w:rFonts w:ascii="Arial" w:hAnsi="Arial" w:cs="Arial"/>
          <w:sz w:val="20"/>
          <w:szCs w:val="20"/>
        </w:rPr>
        <w:t xml:space="preserve">formulando ipotesi interpretative, facendo osservazioni critiche e operando confronti testuali significativi </w:t>
      </w:r>
    </w:p>
    <w:p w:rsidR="00821F9C" w:rsidRPr="00E766FE" w:rsidRDefault="00821F9C" w:rsidP="00821F9C">
      <w:pPr>
        <w:rPr>
          <w:b/>
        </w:rPr>
      </w:pPr>
      <w:r w:rsidRPr="00821F9C">
        <w:rPr>
          <w:b/>
        </w:rPr>
        <w:t xml:space="preserve">CONTENUTI 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color w:val="000000"/>
          <w:szCs w:val="21"/>
        </w:rPr>
      </w:pPr>
      <w:r w:rsidRPr="004D124D">
        <w:rPr>
          <w:color w:val="000000"/>
        </w:rPr>
        <w:t xml:space="preserve">Neoclassicismo e Preromanticismo 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color w:val="000000"/>
          <w:szCs w:val="21"/>
        </w:rPr>
      </w:pPr>
      <w:r w:rsidRPr="004D124D">
        <w:rPr>
          <w:color w:val="000000"/>
        </w:rPr>
        <w:t>Foscolo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 xml:space="preserve">Il Romanticismo 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>Manzoni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>Fra classicismo e Romanticismo: Leopardi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>Seconda metà dell’Ottocento : Scapigliatura - Carducci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>Naturalismo e Verismo: Verga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>Decadentismo –Estetismo – Simbolismo : D'Annunzio, Pascoli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rFonts w:cs="Tahoma"/>
        </w:rPr>
      </w:pPr>
      <w:r w:rsidRPr="004D124D">
        <w:rPr>
          <w:rFonts w:cs="Tahoma"/>
        </w:rPr>
        <w:t>La poesia nel 900:  Futuristi e Crepuscolari , Ungaretti, Montale, Quasimodo, Saba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snapToGrid w:val="0"/>
        <w:spacing w:after="0" w:line="240" w:lineRule="auto"/>
        <w:jc w:val="both"/>
        <w:rPr>
          <w:color w:val="000000"/>
          <w:szCs w:val="21"/>
        </w:rPr>
      </w:pPr>
      <w:r w:rsidRPr="004D124D">
        <w:rPr>
          <w:color w:val="000000"/>
          <w:szCs w:val="21"/>
        </w:rPr>
        <w:t xml:space="preserve">La prosa nel 900: Svevo, Pirandello </w:t>
      </w:r>
    </w:p>
    <w:p w:rsidR="00821F9C" w:rsidRPr="004D124D" w:rsidRDefault="00821F9C" w:rsidP="00821F9C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4D124D">
        <w:rPr>
          <w:color w:val="000000"/>
        </w:rPr>
        <w:t xml:space="preserve">Qualche percorso all’interno della letteratura ed immaginario del Novecento tra quelli presenti nel manuale in adozione o sulla base delle letture ed interessi degli studenti (a seconda del tempo a disposizione) </w:t>
      </w:r>
    </w:p>
    <w:p w:rsidR="00821F9C" w:rsidRPr="00080102" w:rsidRDefault="00821F9C" w:rsidP="00080102">
      <w:pPr>
        <w:tabs>
          <w:tab w:val="left" w:pos="993"/>
        </w:tabs>
        <w:snapToGrid w:val="0"/>
        <w:ind w:left="360"/>
        <w:jc w:val="both"/>
        <w:rPr>
          <w:color w:val="000000"/>
          <w:szCs w:val="21"/>
        </w:rPr>
      </w:pPr>
      <w:r w:rsidRPr="004D124D">
        <w:rPr>
          <w:color w:val="000000"/>
          <w:szCs w:val="21"/>
        </w:rPr>
        <w:t>12.  Divina Commedia</w:t>
      </w:r>
      <w:r w:rsidRPr="004D124D">
        <w:rPr>
          <w:color w:val="000000"/>
          <w:sz w:val="21"/>
          <w:szCs w:val="21"/>
        </w:rPr>
        <w:t>:</w:t>
      </w:r>
      <w:r w:rsidRPr="004D124D">
        <w:rPr>
          <w:color w:val="000000"/>
          <w:szCs w:val="21"/>
        </w:rPr>
        <w:t>Lettura ed analisi di almeno otto canti significativi del Paradiso</w:t>
      </w:r>
    </w:p>
    <w:p w:rsidR="00821F9C" w:rsidRPr="004D124D" w:rsidRDefault="00821F9C" w:rsidP="00821F9C">
      <w:pPr>
        <w:rPr>
          <w:b/>
        </w:rPr>
      </w:pPr>
      <w:r w:rsidRPr="004D124D">
        <w:rPr>
          <w:b/>
          <w:sz w:val="28"/>
          <w:szCs w:val="28"/>
        </w:rPr>
        <w:t xml:space="preserve">     </w:t>
      </w:r>
      <w:r>
        <w:rPr>
          <w:b/>
        </w:rPr>
        <w:t xml:space="preserve">SCRITTURA: Svolgimento di prove secondo le </w:t>
      </w:r>
      <w:r w:rsidRPr="004D124D">
        <w:rPr>
          <w:b/>
        </w:rPr>
        <w:t xml:space="preserve">tipologie </w:t>
      </w:r>
      <w:r>
        <w:rPr>
          <w:b/>
        </w:rPr>
        <w:t>previste dall’esame di stato (</w:t>
      </w:r>
      <w:r w:rsidRPr="004D124D">
        <w:rPr>
          <w:b/>
        </w:rPr>
        <w:t>A,B,C,D</w:t>
      </w:r>
      <w:r>
        <w:rPr>
          <w:b/>
        </w:rPr>
        <w:t>)</w:t>
      </w:r>
    </w:p>
    <w:p w:rsidR="00821F9C" w:rsidRPr="004D124D" w:rsidRDefault="00821F9C" w:rsidP="00821F9C">
      <w:pPr>
        <w:rPr>
          <w:b/>
          <w:sz w:val="28"/>
          <w:szCs w:val="28"/>
        </w:rPr>
      </w:pPr>
    </w:p>
    <w:p w:rsidR="00467173" w:rsidRDefault="00467173" w:rsidP="00467173"/>
    <w:p w:rsidR="00467173" w:rsidRDefault="00467173" w:rsidP="00467173"/>
    <w:p w:rsidR="00467173" w:rsidRDefault="00467173" w:rsidP="00467173">
      <w:pPr>
        <w:rPr>
          <w:b/>
        </w:rPr>
      </w:pPr>
    </w:p>
    <w:p w:rsidR="009C14A2" w:rsidRDefault="009C14A2" w:rsidP="00467173">
      <w:pPr>
        <w:rPr>
          <w:b/>
        </w:rPr>
      </w:pPr>
    </w:p>
    <w:p w:rsidR="009C14A2" w:rsidRDefault="009C14A2" w:rsidP="00467173">
      <w:pPr>
        <w:rPr>
          <w:b/>
        </w:rPr>
      </w:pPr>
    </w:p>
    <w:p w:rsidR="00467173" w:rsidRPr="0071358F" w:rsidRDefault="00467173" w:rsidP="00467173">
      <w:pPr>
        <w:rPr>
          <w:b/>
        </w:rPr>
      </w:pPr>
    </w:p>
    <w:p w:rsidR="00467173" w:rsidRDefault="00467173" w:rsidP="00467173">
      <w:pPr>
        <w:rPr>
          <w:b/>
        </w:rPr>
      </w:pPr>
    </w:p>
    <w:p w:rsidR="00467173" w:rsidRDefault="00467173" w:rsidP="00467173">
      <w:pPr>
        <w:rPr>
          <w:b/>
        </w:rPr>
      </w:pPr>
    </w:p>
    <w:p w:rsidR="00467173" w:rsidRDefault="00467173" w:rsidP="00467173"/>
    <w:p w:rsidR="00467173" w:rsidRDefault="00467173" w:rsidP="00467173"/>
    <w:p w:rsidR="00467173" w:rsidRDefault="00467173" w:rsidP="00467173"/>
    <w:p w:rsidR="00467173" w:rsidRDefault="00467173" w:rsidP="00467173"/>
    <w:p w:rsidR="00467173" w:rsidRDefault="00467173" w:rsidP="00467173"/>
    <w:p w:rsidR="00467173" w:rsidRDefault="00467173" w:rsidP="00467173"/>
    <w:p w:rsidR="009861E7" w:rsidRDefault="009861E7"/>
    <w:sectPr w:rsidR="009861E7" w:rsidSect="000003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319" w:rsidRDefault="00456319" w:rsidP="00000352">
      <w:pPr>
        <w:spacing w:after="0" w:line="240" w:lineRule="auto"/>
      </w:pPr>
      <w:r>
        <w:separator/>
      </w:r>
    </w:p>
  </w:endnote>
  <w:endnote w:type="continuationSeparator" w:id="1">
    <w:p w:rsidR="00456319" w:rsidRDefault="00456319" w:rsidP="0000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A7" w:rsidRDefault="00EE09A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FC" w:rsidRDefault="009861E7">
    <w:r w:rsidRPr="001164FC">
      <w:rPr>
        <w:sz w:val="20"/>
      </w:rPr>
      <w:t xml:space="preserve">     </w:t>
    </w:r>
    <w:r w:rsidRPr="001164FC">
      <w:rPr>
        <w:rFonts w:ascii="Arial" w:hAnsi="Arial" w:cs="Arial"/>
        <w:sz w:val="20"/>
      </w:rPr>
      <w:t xml:space="preserve">MOD  75.0a.25a   Rev. </w:t>
    </w:r>
    <w:r>
      <w:rPr>
        <w:rFonts w:ascii="Arial" w:hAnsi="Arial" w:cs="Arial"/>
        <w:sz w:val="20"/>
      </w:rPr>
      <w:t xml:space="preserve">5 </w:t>
    </w:r>
    <w:r w:rsidRPr="001164FC">
      <w:rPr>
        <w:rFonts w:ascii="Arial" w:hAnsi="Arial" w:cs="Arial"/>
        <w:sz w:val="20"/>
      </w:rPr>
      <w:t xml:space="preserve">del  </w:t>
    </w:r>
    <w:r>
      <w:rPr>
        <w:rFonts w:ascii="Arial" w:hAnsi="Arial" w:cs="Arial"/>
        <w:sz w:val="20"/>
      </w:rPr>
      <w:t>25/09/2017</w:t>
    </w:r>
    <w:r w:rsidRPr="00326832">
      <w:rPr>
        <w:rFonts w:ascii="Arial" w:hAnsi="Arial" w:cs="Arial"/>
      </w:rPr>
      <w:tab/>
    </w:r>
    <w:r w:rsidRPr="00326832">
      <w:rPr>
        <w:rStyle w:val="Numeropagina"/>
        <w:rFonts w:ascii="Arial" w:hAnsi="Arial" w:cs="Arial"/>
      </w:rPr>
      <w:t xml:space="preserve"> </w:t>
    </w:r>
    <w:r>
      <w:tab/>
    </w:r>
    <w:r>
      <w:tab/>
    </w:r>
    <w:r>
      <w:tab/>
    </w:r>
    <w:r>
      <w:tab/>
    </w:r>
    <w:r>
      <w:tab/>
    </w:r>
    <w:r w:rsidRPr="001164FC">
      <w:rPr>
        <w:rFonts w:ascii="Arial" w:hAnsi="Arial" w:cs="Arial"/>
        <w:sz w:val="20"/>
      </w:rPr>
      <w:t xml:space="preserve">Pagina </w:t>
    </w:r>
    <w:r w:rsidR="00000352" w:rsidRPr="001164FC">
      <w:rPr>
        <w:rFonts w:ascii="Arial" w:hAnsi="Arial" w:cs="Arial"/>
        <w:sz w:val="20"/>
      </w:rPr>
      <w:fldChar w:fldCharType="begin"/>
    </w:r>
    <w:r w:rsidRPr="001164FC">
      <w:rPr>
        <w:rFonts w:ascii="Arial" w:hAnsi="Arial" w:cs="Arial"/>
        <w:sz w:val="20"/>
      </w:rPr>
      <w:instrText xml:space="preserve"> PAGE </w:instrText>
    </w:r>
    <w:r w:rsidR="00000352" w:rsidRPr="001164FC">
      <w:rPr>
        <w:rFonts w:ascii="Arial" w:hAnsi="Arial" w:cs="Arial"/>
        <w:sz w:val="20"/>
      </w:rPr>
      <w:fldChar w:fldCharType="separate"/>
    </w:r>
    <w:r w:rsidR="00EE09A7">
      <w:rPr>
        <w:rFonts w:ascii="Arial" w:hAnsi="Arial" w:cs="Arial"/>
        <w:noProof/>
        <w:sz w:val="20"/>
      </w:rPr>
      <w:t>1</w:t>
    </w:r>
    <w:r w:rsidR="00000352" w:rsidRPr="001164FC">
      <w:rPr>
        <w:rFonts w:ascii="Arial" w:hAnsi="Arial" w:cs="Arial"/>
        <w:sz w:val="20"/>
      </w:rPr>
      <w:fldChar w:fldCharType="end"/>
    </w:r>
    <w:r w:rsidRPr="001164FC">
      <w:rPr>
        <w:rFonts w:ascii="Arial" w:hAnsi="Arial" w:cs="Arial"/>
        <w:sz w:val="20"/>
      </w:rPr>
      <w:t xml:space="preserve"> di </w:t>
    </w:r>
    <w:r w:rsidR="00000352" w:rsidRPr="001164FC">
      <w:rPr>
        <w:rFonts w:ascii="Arial" w:hAnsi="Arial" w:cs="Arial"/>
        <w:sz w:val="20"/>
      </w:rPr>
      <w:fldChar w:fldCharType="begin"/>
    </w:r>
    <w:r w:rsidRPr="001164FC">
      <w:rPr>
        <w:rFonts w:ascii="Arial" w:hAnsi="Arial" w:cs="Arial"/>
        <w:sz w:val="20"/>
      </w:rPr>
      <w:instrText xml:space="preserve"> NUMPAGES  </w:instrText>
    </w:r>
    <w:r w:rsidR="00000352" w:rsidRPr="001164FC">
      <w:rPr>
        <w:rFonts w:ascii="Arial" w:hAnsi="Arial" w:cs="Arial"/>
        <w:sz w:val="20"/>
      </w:rPr>
      <w:fldChar w:fldCharType="separate"/>
    </w:r>
    <w:r w:rsidR="00EE09A7">
      <w:rPr>
        <w:rFonts w:ascii="Arial" w:hAnsi="Arial" w:cs="Arial"/>
        <w:noProof/>
        <w:sz w:val="20"/>
      </w:rPr>
      <w:t>2</w:t>
    </w:r>
    <w:r w:rsidR="00000352" w:rsidRPr="001164FC">
      <w:rPr>
        <w:rFonts w:ascii="Arial" w:hAnsi="Arial" w:cs="Arial"/>
        <w:sz w:val="20"/>
      </w:rPr>
      <w:fldChar w:fldCharType="end"/>
    </w:r>
  </w:p>
  <w:p w:rsidR="000B4891" w:rsidRPr="00326832" w:rsidRDefault="00456319" w:rsidP="000B4891">
    <w:pPr>
      <w:pStyle w:val="Pidipagina"/>
      <w:ind w:right="360"/>
      <w:rPr>
        <w:rFonts w:ascii="Arial" w:hAnsi="Arial" w:cs="Arial"/>
      </w:rPr>
    </w:pPr>
  </w:p>
  <w:p w:rsidR="000B4891" w:rsidRDefault="00456319" w:rsidP="000B4891">
    <w:pPr>
      <w:pStyle w:val="Pidipagina"/>
    </w:pPr>
  </w:p>
  <w:p w:rsidR="00CB58FE" w:rsidRPr="00DB7A9C" w:rsidRDefault="009861E7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A7" w:rsidRDefault="00EE09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319" w:rsidRDefault="00456319" w:rsidP="00000352">
      <w:pPr>
        <w:spacing w:after="0" w:line="240" w:lineRule="auto"/>
      </w:pPr>
      <w:r>
        <w:separator/>
      </w:r>
    </w:p>
  </w:footnote>
  <w:footnote w:type="continuationSeparator" w:id="1">
    <w:p w:rsidR="00456319" w:rsidRDefault="00456319" w:rsidP="00000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A7" w:rsidRDefault="00EE09A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000352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 w:rsidRPr="00000352">
            <w:rPr>
              <w:rFonts w:ascii="Monotype Corsiva" w:hAnsi="Monotype Corsiva"/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8pt;height:39.45pt">
                <v:imagedata r:id="rId1" o:title="Liceo"/>
              </v:shape>
            </w:pict>
          </w:r>
        </w:p>
        <w:p w:rsidR="000B4891" w:rsidRPr="00F7557D" w:rsidRDefault="009861E7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 ”</w:t>
          </w:r>
          <w:r w:rsidRPr="00F7557D">
            <w:rPr>
              <w:rFonts w:ascii="Arial" w:hAnsi="Arial" w:cs="Arial"/>
              <w:i/>
              <w:sz w:val="20"/>
              <w:szCs w:val="20"/>
            </w:rPr>
            <w:t>Curie”</w:t>
          </w:r>
        </w:p>
        <w:p w:rsidR="000B4891" w:rsidRDefault="009861E7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9861E7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PROGRAMMAZIONE DIDATTICO-EDUCATIVA DEL CONSIGLIO </w:t>
          </w:r>
          <w:r>
            <w:rPr>
              <w:rFonts w:ascii="Arial" w:hAnsi="Arial"/>
              <w:b/>
              <w:sz w:val="28"/>
              <w:szCs w:val="28"/>
            </w:rPr>
            <w:t>di CLASSE</w:t>
          </w:r>
          <w:r w:rsidR="00EE09A7">
            <w:rPr>
              <w:rFonts w:ascii="Arial" w:hAnsi="Arial"/>
              <w:b/>
              <w:sz w:val="28"/>
              <w:szCs w:val="28"/>
            </w:rPr>
            <w:t xml:space="preserve"> V CS</w:t>
          </w:r>
        </w:p>
        <w:p w:rsidR="000B4891" w:rsidRPr="001164FC" w:rsidRDefault="00456319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9861E7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9861E7" w:rsidP="00DD0D2A">
    <w:r>
      <w:rPr>
        <w:rFonts w:ascii="Monotype Corsiva" w:hAnsi="Monotype Corsiva"/>
        <w:i/>
      </w:rPr>
      <w:t xml:space="preserve">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A7" w:rsidRDefault="00EE09A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4BB2"/>
    <w:multiLevelType w:val="hybridMultilevel"/>
    <w:tmpl w:val="4A68DF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283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67173"/>
    <w:rsid w:val="00000352"/>
    <w:rsid w:val="00080102"/>
    <w:rsid w:val="00406828"/>
    <w:rsid w:val="00456319"/>
    <w:rsid w:val="00467173"/>
    <w:rsid w:val="00821F9C"/>
    <w:rsid w:val="009861E7"/>
    <w:rsid w:val="009C14A2"/>
    <w:rsid w:val="00E05670"/>
    <w:rsid w:val="00E766FE"/>
    <w:rsid w:val="00EE0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03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67173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467173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rsid w:val="00467173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467173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rsid w:val="004671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1847</Characters>
  <Application>Microsoft Office Word</Application>
  <DocSecurity>0</DocSecurity>
  <Lines>15</Lines>
  <Paragraphs>4</Paragraphs>
  <ScaleCrop>false</ScaleCrop>
  <Company>HP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Giulia</cp:lastModifiedBy>
  <cp:revision>10</cp:revision>
  <dcterms:created xsi:type="dcterms:W3CDTF">2017-10-02T17:03:00Z</dcterms:created>
  <dcterms:modified xsi:type="dcterms:W3CDTF">2017-10-02T17:59:00Z</dcterms:modified>
</cp:coreProperties>
</file>